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r>
        <w:rPr>
          <w:rFonts w:hint="eastAsia"/>
        </w:rPr>
        <w:t>二〇一四年汇师杯校本课程参赛资料</w:t>
      </w:r>
    </w:p>
    <w:p>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color w:val="000000"/>
        </w:rPr>
      </w:pPr>
      <w:r>
        <w:rPr>
          <w:rFonts w:hint="eastAsia" w:ascii="宋体" w:hAnsi="宋体" w:eastAsia="宋体" w:cs="宋体"/>
          <w:b/>
          <w:bCs w:val="0"/>
          <w:color w:val="000000"/>
          <w:kern w:val="0"/>
          <w:sz w:val="28"/>
          <w:szCs w:val="28"/>
          <w:lang w:val="en-US" w:eastAsia="zh-CN" w:bidi="ar"/>
        </w:rPr>
        <w:t>科目设计</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宋体"/>
          <w:b/>
          <w:bCs w:val="0"/>
          <w:color w:val="000000"/>
          <w:kern w:val="0"/>
          <w:sz w:val="24"/>
          <w:szCs w:val="24"/>
          <w:lang w:val="en-US" w:eastAsia="zh-CN" w:bidi="ar"/>
        </w:rPr>
        <w:t>名称：《探踪身边的老洋房》</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宋体"/>
          <w:b/>
          <w:bCs w:val="0"/>
          <w:color w:val="000000"/>
          <w:kern w:val="0"/>
          <w:sz w:val="24"/>
          <w:szCs w:val="24"/>
          <w:lang w:val="en-US" w:eastAsia="zh-CN" w:bidi="ar"/>
        </w:rPr>
        <w:t>一、科目简介</w:t>
      </w:r>
    </w:p>
    <w:p>
      <w:pPr>
        <w:keepNext w:val="0"/>
        <w:keepLines w:val="0"/>
        <w:widowControl/>
        <w:suppressLineNumbers w:val="0"/>
        <w:spacing w:before="0" w:beforeAutospacing="0" w:after="0" w:afterAutospacing="0" w:line="300" w:lineRule="auto"/>
        <w:ind w:left="0" w:right="0" w:firstLine="420" w:firstLineChars="200"/>
        <w:jc w:val="left"/>
        <w:rPr>
          <w:rFonts w:hint="eastAsia" w:ascii="宋体" w:hAnsi="宋体" w:eastAsia="宋体" w:cs="宋体"/>
          <w:color w:val="000000"/>
        </w:rPr>
      </w:pPr>
      <w:r>
        <w:rPr>
          <w:rFonts w:hint="eastAsia" w:ascii="宋体" w:hAnsi="宋体" w:eastAsia="宋体" w:cs="宋体"/>
          <w:color w:val="000000"/>
          <w:kern w:val="0"/>
          <w:sz w:val="24"/>
          <w:szCs w:val="24"/>
          <w:lang w:val="en-US" w:eastAsia="zh-CN" w:bidi="ar"/>
        </w:rPr>
        <w:t>本课程主要分为两大知识面，即“老洋房建筑知识”和“老洋房的人、事、物”。它们是相互联系，交织并行的，并以拓展型课程开展教学活动。学习形式多样，有洋房建筑特征、历史的介绍；有“老洋房”人物典故的讲述；有实地探访、拍摄、写生“老洋房”；更有“修缮老房子”保护历史建筑和洋房知识小报编辑等活动。以兴趣为引导，突出学生主体性，倡导体验参与，培养综合能力，用生动的学习来诠释不动的洋房。通过学习，引领学生亲近老洋房，欣赏建筑的造型魅力，感悟其中蕴涵的人文精神，拓展文化视野，培养他们城市认同感和文化传承意识。</w:t>
      </w:r>
    </w:p>
    <w:p>
      <w:pPr>
        <w:keepNext w:val="0"/>
        <w:keepLines w:val="0"/>
        <w:widowControl/>
        <w:suppressLineNumbers w:val="0"/>
        <w:spacing w:before="0" w:beforeAutospacing="0" w:after="0" w:afterAutospacing="0" w:line="300" w:lineRule="auto"/>
        <w:ind w:left="0" w:right="0" w:firstLine="420" w:firstLineChars="200"/>
        <w:jc w:val="left"/>
        <w:rPr>
          <w:rFonts w:hint="eastAsia" w:ascii="宋体" w:hAnsi="宋体" w:eastAsia="宋体" w:cs="宋体"/>
          <w:color w:val="000000"/>
        </w:rPr>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宋体"/>
          <w:b/>
          <w:bCs w:val="0"/>
          <w:color w:val="000000"/>
          <w:kern w:val="0"/>
          <w:sz w:val="24"/>
          <w:szCs w:val="24"/>
          <w:lang w:val="en-US" w:eastAsia="zh-CN" w:bidi="ar"/>
        </w:rPr>
        <w:t>二、背景分析</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宋体"/>
          <w:color w:val="000000"/>
          <w:kern w:val="0"/>
          <w:sz w:val="24"/>
          <w:szCs w:val="21"/>
          <w:lang w:val="en-US" w:eastAsia="zh-CN" w:bidi="ar"/>
        </w:rPr>
        <w:t>1.独特的地域资源，深厚的人文底蕴</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Arial"/>
          <w:color w:val="000000"/>
          <w:kern w:val="0"/>
          <w:sz w:val="24"/>
          <w:szCs w:val="21"/>
          <w:shd w:val="clear" w:fill="FFFFFF"/>
          <w:lang w:val="en-US" w:eastAsia="zh-CN" w:bidi="ar"/>
        </w:rPr>
        <w:t xml:space="preserve">    我校诞生于武康路上的黄兴故居，在这条具有“万国建筑博览会”缩影称号的的武康路上，方圆1.73平方公里的地域内拥有近770座各式花园老洋房。各种建筑式样的老洋房为学生探踪身边的老洋房提供了有利条件，也为学生走出校门，走近老洋房，开阔视野，增长知识提供了独特的地域资源。</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宋体"/>
          <w:b/>
          <w:bCs w:val="0"/>
          <w:color w:val="000000"/>
          <w:kern w:val="0"/>
          <w:sz w:val="24"/>
          <w:szCs w:val="21"/>
          <w:lang w:val="en-US" w:eastAsia="zh-CN" w:bidi="ar"/>
        </w:rPr>
        <w:t xml:space="preserve">    </w:t>
      </w:r>
      <w:r>
        <w:rPr>
          <w:rFonts w:hint="eastAsia" w:ascii="宋体" w:hAnsi="宋体" w:eastAsia="宋体" w:cs="Arial"/>
          <w:color w:val="000000"/>
          <w:kern w:val="0"/>
          <w:sz w:val="24"/>
          <w:szCs w:val="21"/>
          <w:shd w:val="clear" w:fill="FFFFFF"/>
          <w:lang w:val="en-US" w:eastAsia="zh-CN" w:bidi="ar"/>
        </w:rPr>
        <w:t>武康路还被誉为“浓缩了上海近代历史”的“名人路”，短短几千米却</w:t>
      </w:r>
      <w:r>
        <w:rPr>
          <w:rFonts w:hint="eastAsia" w:ascii="宋体" w:hAnsi="宋体" w:eastAsia="宋体" w:cs="宋体"/>
          <w:color w:val="000000"/>
          <w:kern w:val="0"/>
          <w:sz w:val="24"/>
          <w:szCs w:val="21"/>
          <w:lang w:val="en-US" w:eastAsia="zh-CN" w:bidi="ar"/>
        </w:rPr>
        <w:t>留存了许多名人旧居，几乎每一幢优秀历史保护建筑都可以同上海的重大历史事件、人物联系在一起。老洋房里的故事与趣闻，成为学生了解上海近现代发展史，感悟人文精神的途径，这份深厚的人文底蕴也是一份不可多得的对学生进行历史教育的资源。</w:t>
      </w:r>
    </w:p>
    <w:p>
      <w:pPr>
        <w:keepNext w:val="0"/>
        <w:keepLines w:val="0"/>
        <w:widowControl/>
        <w:numPr>
          <w:ilvl w:val="0"/>
          <w:numId w:val="0"/>
        </w:numPr>
        <w:suppressLineNumbers w:val="0"/>
        <w:spacing w:before="0" w:beforeAutospacing="0" w:after="0" w:afterAutospacing="0" w:line="300" w:lineRule="auto"/>
        <w:ind w:left="0" w:right="0" w:firstLine="0"/>
        <w:jc w:val="left"/>
        <w:rPr>
          <w:rFonts w:hint="eastAsia" w:ascii="宋体" w:hAnsi="宋体" w:eastAsia="宋体" w:cs="宋体"/>
          <w:color w:val="000000"/>
        </w:rPr>
      </w:pPr>
      <w:r>
        <w:rPr>
          <w:rFonts w:hint="eastAsia" w:ascii="宋体" w:hAnsi="宋体" w:eastAsia="宋体" w:cs="宋体"/>
          <w:color w:val="000000"/>
          <w:kern w:val="0"/>
          <w:sz w:val="24"/>
          <w:szCs w:val="21"/>
          <w:lang w:val="en-US" w:eastAsia="zh-CN" w:bidi="ar"/>
        </w:rPr>
        <w:t xml:space="preserve">2.满足学生需求，落实学校育人目标 </w:t>
      </w:r>
    </w:p>
    <w:p>
      <w:pPr>
        <w:keepNext w:val="0"/>
        <w:keepLines w:val="0"/>
        <w:widowControl/>
        <w:suppressLineNumbers w:val="0"/>
        <w:spacing w:before="0" w:beforeAutospacing="0" w:after="0" w:afterAutospacing="0" w:line="300" w:lineRule="auto"/>
        <w:ind w:left="0" w:right="0" w:firstLine="435"/>
        <w:jc w:val="left"/>
        <w:rPr>
          <w:rFonts w:hint="eastAsia" w:ascii="宋体" w:hAnsi="宋体" w:eastAsia="宋体" w:cs="宋体"/>
          <w:color w:val="000000"/>
        </w:rPr>
      </w:pPr>
      <w:r>
        <w:rPr>
          <w:rFonts w:hint="eastAsia" w:ascii="宋体" w:hAnsi="宋体" w:eastAsia="宋体" w:cs="Arial"/>
          <w:color w:val="000000"/>
          <w:kern w:val="0"/>
          <w:sz w:val="24"/>
          <w:szCs w:val="21"/>
          <w:shd w:val="clear" w:fill="FFFFFF"/>
          <w:lang w:val="en-US" w:eastAsia="zh-CN" w:bidi="ar"/>
        </w:rPr>
        <w:t>我校大部分的学生虽然生活在被老洋房包围的社区内，但是很少有居住在老洋房里的孩子，对于身边的这些独特的建筑，对于这些既熟悉又陌生的老洋房，学生充满了好奇心，探踪身边的老洋房这一课程为学生提供了亲近老洋房的机会，满足了他们的求知欲，也为学校落实“</w:t>
      </w:r>
      <w:r>
        <w:rPr>
          <w:rFonts w:hint="eastAsia" w:ascii="宋体" w:hAnsi="宋体" w:eastAsia="宋体" w:cs="宋体"/>
          <w:color w:val="000000"/>
          <w:kern w:val="0"/>
          <w:sz w:val="24"/>
          <w:szCs w:val="21"/>
          <w:lang w:val="en-US" w:eastAsia="zh-CN" w:bidi="ar"/>
        </w:rPr>
        <w:t>视野开阔，情趣高雅”的培养目标搭建了平台。</w:t>
      </w:r>
      <w:r>
        <w:rPr>
          <w:rFonts w:hint="eastAsia" w:ascii="宋体" w:hAnsi="宋体" w:eastAsia="宋体" w:cs="Arial"/>
          <w:color w:val="000000"/>
          <w:kern w:val="0"/>
          <w:sz w:val="24"/>
          <w:szCs w:val="21"/>
          <w:shd w:val="clear" w:fill="FFFFFF"/>
          <w:lang w:val="en-US" w:eastAsia="zh-CN" w:bidi="ar"/>
        </w:rPr>
        <w:t>而在课程推进的过程中，学生会体悟到优秀历史建筑中蕴含的造型美感和人文精神，进一步培养学生对历史文化遗产的保护和传承意识。</w:t>
      </w:r>
    </w:p>
    <w:p>
      <w:pPr>
        <w:keepNext w:val="0"/>
        <w:keepLines w:val="0"/>
        <w:widowControl/>
        <w:suppressLineNumbers w:val="0"/>
        <w:spacing w:before="0" w:beforeAutospacing="0" w:after="0" w:afterAutospacing="0" w:line="300" w:lineRule="auto"/>
        <w:ind w:left="0" w:right="0" w:firstLine="435"/>
        <w:jc w:val="left"/>
        <w:rPr>
          <w:rFonts w:hint="eastAsia" w:ascii="宋体" w:hAnsi="宋体" w:eastAsia="宋体" w:cs="宋体"/>
          <w:color w:val="000000"/>
        </w:rPr>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宋体"/>
          <w:b/>
          <w:bCs w:val="0"/>
          <w:color w:val="000000"/>
          <w:kern w:val="0"/>
          <w:sz w:val="24"/>
          <w:szCs w:val="24"/>
          <w:lang w:val="en-US" w:eastAsia="zh-CN" w:bidi="ar"/>
        </w:rPr>
        <w:t>三、科目目标</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Arial"/>
          <w:color w:val="000000"/>
          <w:kern w:val="0"/>
          <w:sz w:val="24"/>
          <w:szCs w:val="21"/>
          <w:shd w:val="clear" w:fill="FFFFFF"/>
          <w:lang w:val="en-US" w:eastAsia="zh-CN" w:bidi="ar"/>
        </w:rPr>
        <w:t>1.</w:t>
      </w:r>
      <w:r>
        <w:rPr>
          <w:rFonts w:hint="eastAsia" w:ascii="宋体" w:hAnsi="宋体" w:eastAsia="宋体" w:cs="Arial"/>
          <w:bCs/>
          <w:color w:val="000000"/>
          <w:kern w:val="0"/>
          <w:sz w:val="24"/>
          <w:szCs w:val="21"/>
          <w:shd w:val="clear" w:fill="FFFFFF"/>
          <w:lang w:val="en-US" w:eastAsia="zh-CN" w:bidi="ar"/>
        </w:rPr>
        <w:t>通过欣赏、认识身边的老洋房，了解它们的建筑样式。</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Arial"/>
          <w:color w:val="000000"/>
          <w:kern w:val="0"/>
          <w:sz w:val="24"/>
          <w:szCs w:val="21"/>
          <w:shd w:val="clear" w:fill="FFFFFF"/>
          <w:lang w:val="en-US" w:eastAsia="zh-CN" w:bidi="ar"/>
        </w:rPr>
        <w:t>2.</w:t>
      </w:r>
      <w:r>
        <w:rPr>
          <w:rFonts w:hint="eastAsia" w:ascii="宋体" w:hAnsi="宋体" w:eastAsia="宋体" w:cs="Arial"/>
          <w:bCs/>
          <w:color w:val="000000"/>
          <w:kern w:val="0"/>
          <w:sz w:val="24"/>
          <w:szCs w:val="21"/>
          <w:shd w:val="clear" w:fill="FFFFFF"/>
          <w:lang w:val="en-US" w:eastAsia="zh-CN" w:bidi="ar"/>
        </w:rPr>
        <w:t>通过分享身边老洋房的故事，知晓海派建筑文化和闻人典故。</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Arial"/>
          <w:color w:val="000000"/>
          <w:kern w:val="0"/>
          <w:sz w:val="24"/>
          <w:szCs w:val="21"/>
          <w:shd w:val="clear" w:fill="FFFFFF"/>
          <w:lang w:val="en-US" w:eastAsia="zh-CN" w:bidi="ar"/>
        </w:rPr>
        <w:t>3.</w:t>
      </w:r>
      <w:r>
        <w:rPr>
          <w:rFonts w:hint="eastAsia" w:ascii="宋体" w:hAnsi="宋体" w:eastAsia="宋体" w:cs="Arial"/>
          <w:bCs/>
          <w:color w:val="000000"/>
          <w:kern w:val="0"/>
          <w:sz w:val="24"/>
          <w:szCs w:val="21"/>
          <w:shd w:val="clear" w:fill="FFFFFF"/>
          <w:lang w:val="en-US" w:eastAsia="zh-CN" w:bidi="ar"/>
        </w:rPr>
        <w:t>通过考察活动感受蕴涵其中的建筑艺术和人文精神，培养历史文化保护和传承意识。</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Arial"/>
          <w:color w:val="000000"/>
          <w:kern w:val="0"/>
          <w:sz w:val="24"/>
          <w:szCs w:val="24"/>
          <w:shd w:val="clear" w:fill="FFFFFF"/>
          <w:lang w:val="en-US" w:eastAsia="zh-CN" w:bidi="ar"/>
        </w:rPr>
        <w:t> </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宋体"/>
          <w:b/>
          <w:bCs w:val="0"/>
          <w:color w:val="000000"/>
          <w:kern w:val="0"/>
          <w:sz w:val="24"/>
          <w:szCs w:val="24"/>
          <w:lang w:val="en-US" w:eastAsia="zh-CN" w:bidi="ar"/>
        </w:rPr>
        <w:t>四、科目内容</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drawing>
          <wp:inline distT="0" distB="0" distL="114300" distR="114300">
            <wp:extent cx="5269230" cy="3854450"/>
            <wp:effectExtent l="0" t="0" r="7620" b="12700"/>
            <wp:docPr id="1" name="图片 1" descr="大洋房小秘密教案设计-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大洋房小秘密教案设计-01"/>
                    <pic:cNvPicPr>
                      <a:picLocks noChangeAspect="1"/>
                    </pic:cNvPicPr>
                  </pic:nvPicPr>
                  <pic:blipFill>
                    <a:blip r:embed="rId4"/>
                    <a:stretch>
                      <a:fillRect/>
                    </a:stretch>
                  </pic:blipFill>
                  <pic:spPr>
                    <a:xfrm>
                      <a:off x="0" y="0"/>
                      <a:ext cx="5269230" cy="3854450"/>
                    </a:xfrm>
                    <a:prstGeom prst="rect">
                      <a:avLst/>
                    </a:prstGeom>
                  </pic:spPr>
                </pic:pic>
              </a:graphicData>
            </a:graphic>
          </wp:inline>
        </w:drawing>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宋体"/>
          <w:color w:val="000000"/>
          <w:kern w:val="0"/>
          <w:sz w:val="24"/>
          <w:szCs w:val="24"/>
          <w:lang w:val="en-US" w:eastAsia="zh-CN" w:bidi="ar"/>
        </w:rPr>
        <w:t>内容说明</w:t>
      </w:r>
    </w:p>
    <w:p>
      <w:pPr>
        <w:keepNext w:val="0"/>
        <w:keepLines w:val="0"/>
        <w:widowControl/>
        <w:suppressLineNumbers w:val="0"/>
        <w:spacing w:before="0" w:beforeAutospacing="0" w:after="0" w:afterAutospacing="0" w:line="300" w:lineRule="auto"/>
        <w:ind w:left="0" w:right="0" w:firstLine="420" w:firstLineChars="200"/>
        <w:jc w:val="left"/>
        <w:rPr>
          <w:rFonts w:hint="eastAsia" w:ascii="宋体" w:hAnsi="宋体" w:eastAsia="宋体" w:cs="宋体"/>
          <w:color w:val="000000"/>
        </w:rPr>
      </w:pPr>
      <w:r>
        <w:rPr>
          <w:rFonts w:hint="eastAsia" w:ascii="宋体" w:hAnsi="宋体" w:eastAsia="宋体" w:cs="宋体"/>
          <w:color w:val="000000"/>
          <w:kern w:val="0"/>
          <w:sz w:val="24"/>
          <w:szCs w:val="24"/>
          <w:lang w:val="en-US" w:eastAsia="zh-CN" w:bidi="ar"/>
        </w:rPr>
        <w:t>《探踪身边老洋房》这一课程实施时间为一学年，以4个模块的内容推进学习，各模块的知识结构是平行并列的,而综合实践活动则是依据学生的学识与能力递进深入的。本方案呈现了第一学期的具体实施设计，共计16课时，分为2个模块，每个模块都由4幢典型建筑展开学习；再加上2个课时的校外考察，以及2课时的综合实践组成。</w:t>
      </w:r>
    </w:p>
    <w:p>
      <w:pPr>
        <w:keepNext w:val="0"/>
        <w:keepLines w:val="0"/>
        <w:widowControl/>
        <w:suppressLineNumbers w:val="0"/>
        <w:spacing w:before="0" w:beforeAutospacing="0" w:after="0" w:afterAutospacing="0" w:line="300" w:lineRule="auto"/>
        <w:ind w:left="0" w:right="0" w:firstLine="480"/>
        <w:jc w:val="left"/>
        <w:rPr>
          <w:rFonts w:hint="eastAsia" w:ascii="宋体" w:hAnsi="宋体" w:eastAsia="宋体" w:cs="宋体"/>
          <w:color w:val="000000"/>
        </w:rPr>
      </w:pPr>
      <w:r>
        <w:rPr>
          <w:rFonts w:hint="eastAsia" w:ascii="宋体" w:hAnsi="宋体" w:eastAsia="宋体" w:cs="宋体"/>
          <w:color w:val="000000"/>
          <w:kern w:val="0"/>
          <w:sz w:val="24"/>
          <w:szCs w:val="24"/>
          <w:lang w:val="en-US" w:eastAsia="zh-CN" w:bidi="ar"/>
        </w:rPr>
        <w:t>在4课时的典型建筑学习的过程中学生能知道一些建筑的特点，了解建筑背后的故事。校外考察的地点为湖南社区的老洋房。每个模块的前4课时是带领学生观察、比较、了解老洋房的建筑特色；而第5、6课时则是选择了如巴金纪念馆等可以进入参访的老洋房，让学生走进老洋房，加强真实体验。每个模块还设计了2个课时的综合实践活动，安排了建模制作、绘画摄影和洋房游戏等活动内容，让学生在动手做的过程中，进一步加深对老洋房的了解。</w:t>
      </w:r>
    </w:p>
    <w:p>
      <w:pPr>
        <w:keepNext w:val="0"/>
        <w:keepLines w:val="0"/>
        <w:widowControl/>
        <w:suppressLineNumbers w:val="0"/>
        <w:spacing w:before="0" w:beforeAutospacing="0" w:after="0" w:afterAutospacing="0" w:line="300" w:lineRule="auto"/>
        <w:ind w:left="0" w:right="0" w:firstLine="480"/>
        <w:jc w:val="left"/>
        <w:rPr>
          <w:rFonts w:hint="eastAsia" w:ascii="宋体" w:hAnsi="宋体" w:eastAsia="宋体" w:cs="宋体"/>
          <w:color w:val="000000"/>
        </w:rPr>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宋体"/>
          <w:b/>
          <w:bCs w:val="0"/>
          <w:color w:val="000000"/>
          <w:kern w:val="0"/>
          <w:sz w:val="24"/>
          <w:szCs w:val="24"/>
          <w:lang w:val="en-US" w:eastAsia="zh-CN" w:bidi="ar"/>
        </w:rPr>
        <w:t>五、科目实施</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宋体"/>
          <w:color w:val="000000"/>
          <w:kern w:val="0"/>
          <w:sz w:val="24"/>
          <w:szCs w:val="24"/>
          <w:lang w:val="en-US" w:eastAsia="zh-CN" w:bidi="ar"/>
        </w:rPr>
        <w:t>（一）组织形式：</w:t>
      </w:r>
    </w:p>
    <w:p>
      <w:pPr>
        <w:keepNext w:val="0"/>
        <w:keepLines w:val="0"/>
        <w:widowControl/>
        <w:numPr>
          <w:ilvl w:val="0"/>
          <w:numId w:val="0"/>
        </w:numPr>
        <w:suppressLineNumbers w:val="0"/>
        <w:tabs>
          <w:tab w:val="left" w:pos="420"/>
        </w:tabs>
        <w:spacing w:before="0" w:beforeAutospacing="0" w:after="0" w:afterAutospacing="0" w:line="300" w:lineRule="auto"/>
        <w:ind w:left="420" w:right="0" w:hanging="420"/>
        <w:jc w:val="left"/>
        <w:rPr>
          <w:rFonts w:hint="eastAsia" w:ascii="宋体" w:hAnsi="宋体" w:eastAsia="宋体" w:cs="宋体"/>
          <w:color w:val="000000"/>
        </w:rPr>
      </w:pPr>
      <w:r>
        <w:rPr>
          <w:rFonts w:hint="eastAsia" w:ascii="宋体" w:hAnsi="宋体" w:eastAsia="宋体" w:cs="宋体"/>
          <w:color w:val="000000"/>
          <w:kern w:val="0"/>
          <w:sz w:val="24"/>
          <w:szCs w:val="24"/>
          <w:lang w:val="en-US" w:eastAsia="zh-CN" w:bidi="ar"/>
        </w:rPr>
        <w:t>1.</w:t>
      </w:r>
      <w:r>
        <w:rPr>
          <w:rFonts w:ascii="Times New Roman" w:hAnsi="Times New Roman" w:eastAsia="宋体" w:cs="Times New Roman"/>
          <w:color w:val="000000"/>
          <w:kern w:val="0"/>
          <w:sz w:val="14"/>
          <w:szCs w:val="14"/>
          <w:lang w:val="en-US" w:eastAsia="zh-CN" w:bidi="ar"/>
        </w:rPr>
        <w:t xml:space="preserve">   </w:t>
      </w:r>
      <w:r>
        <w:rPr>
          <w:rFonts w:hint="eastAsia" w:ascii="宋体" w:hAnsi="宋体" w:eastAsia="宋体" w:cs="宋体"/>
          <w:color w:val="000000"/>
          <w:kern w:val="0"/>
          <w:sz w:val="24"/>
          <w:szCs w:val="24"/>
          <w:lang w:val="en-US" w:eastAsia="zh-CN" w:bidi="ar"/>
        </w:rPr>
        <w:t>实施对象：本校对身边的老洋房有兴趣的四、五年级学生。</w:t>
      </w:r>
    </w:p>
    <w:p>
      <w:pPr>
        <w:keepNext w:val="0"/>
        <w:keepLines w:val="0"/>
        <w:widowControl/>
        <w:numPr>
          <w:ilvl w:val="0"/>
          <w:numId w:val="0"/>
        </w:numPr>
        <w:suppressLineNumbers w:val="0"/>
        <w:tabs>
          <w:tab w:val="left" w:pos="420"/>
        </w:tabs>
        <w:spacing w:before="0" w:beforeAutospacing="0" w:after="0" w:afterAutospacing="0" w:line="300" w:lineRule="auto"/>
        <w:ind w:left="420" w:right="0" w:hanging="420"/>
        <w:jc w:val="left"/>
        <w:rPr>
          <w:rFonts w:hint="eastAsia" w:ascii="宋体" w:hAnsi="宋体" w:eastAsia="宋体" w:cs="宋体"/>
          <w:color w:val="000000"/>
        </w:rPr>
      </w:pPr>
      <w:r>
        <w:rPr>
          <w:rFonts w:hint="eastAsia" w:ascii="宋体" w:hAnsi="宋体" w:eastAsia="宋体" w:cs="宋体"/>
          <w:color w:val="000000"/>
          <w:kern w:val="0"/>
          <w:sz w:val="24"/>
          <w:szCs w:val="24"/>
          <w:lang w:val="en-US" w:eastAsia="zh-CN" w:bidi="ar"/>
        </w:rPr>
        <w:t>2.</w:t>
      </w:r>
      <w:r>
        <w:rPr>
          <w:rFonts w:hint="default" w:ascii="Times New Roman" w:hAnsi="Times New Roman" w:eastAsia="宋体" w:cs="Times New Roman"/>
          <w:color w:val="000000"/>
          <w:kern w:val="0"/>
          <w:sz w:val="14"/>
          <w:szCs w:val="14"/>
          <w:lang w:val="en-US" w:eastAsia="zh-CN" w:bidi="ar"/>
        </w:rPr>
        <w:t xml:space="preserve">   </w:t>
      </w:r>
      <w:r>
        <w:rPr>
          <w:rFonts w:hint="eastAsia" w:ascii="宋体" w:hAnsi="宋体" w:eastAsia="宋体" w:cs="宋体"/>
          <w:color w:val="000000"/>
          <w:kern w:val="0"/>
          <w:sz w:val="24"/>
          <w:szCs w:val="24"/>
          <w:lang w:val="en-US" w:eastAsia="zh-CN" w:bidi="ar"/>
        </w:rPr>
        <w:t>实施时间：16课时/每学期。</w:t>
      </w:r>
    </w:p>
    <w:p>
      <w:pPr>
        <w:keepNext w:val="0"/>
        <w:keepLines w:val="0"/>
        <w:widowControl/>
        <w:numPr>
          <w:ilvl w:val="0"/>
          <w:numId w:val="0"/>
        </w:numPr>
        <w:suppressLineNumbers w:val="0"/>
        <w:tabs>
          <w:tab w:val="left" w:pos="420"/>
        </w:tabs>
        <w:spacing w:before="0" w:beforeAutospacing="0" w:after="0" w:afterAutospacing="0" w:line="300" w:lineRule="auto"/>
        <w:ind w:left="420" w:right="0" w:hanging="420"/>
        <w:jc w:val="left"/>
        <w:rPr>
          <w:rFonts w:hint="eastAsia" w:ascii="宋体" w:hAnsi="宋体" w:eastAsia="宋体" w:cs="宋体"/>
          <w:color w:val="000000"/>
        </w:rPr>
      </w:pPr>
      <w:r>
        <w:rPr>
          <w:rFonts w:hint="eastAsia" w:ascii="宋体" w:hAnsi="宋体" w:eastAsia="宋体" w:cs="宋体"/>
          <w:color w:val="000000"/>
          <w:kern w:val="0"/>
          <w:sz w:val="24"/>
          <w:szCs w:val="24"/>
          <w:lang w:val="en-US" w:eastAsia="zh-CN" w:bidi="ar"/>
        </w:rPr>
        <w:t>3.</w:t>
      </w:r>
      <w:r>
        <w:rPr>
          <w:rFonts w:hint="default" w:ascii="Times New Roman" w:hAnsi="Times New Roman" w:eastAsia="宋体" w:cs="Times New Roman"/>
          <w:color w:val="000000"/>
          <w:kern w:val="0"/>
          <w:sz w:val="14"/>
          <w:szCs w:val="14"/>
          <w:lang w:val="en-US" w:eastAsia="zh-CN" w:bidi="ar"/>
        </w:rPr>
        <w:t xml:space="preserve">   </w:t>
      </w:r>
      <w:r>
        <w:rPr>
          <w:rFonts w:hint="eastAsia" w:ascii="宋体" w:hAnsi="宋体" w:eastAsia="宋体" w:cs="宋体"/>
          <w:color w:val="000000"/>
          <w:kern w:val="0"/>
          <w:sz w:val="24"/>
          <w:szCs w:val="24"/>
          <w:lang w:val="en-US" w:eastAsia="zh-CN" w:bidi="ar"/>
        </w:rPr>
        <w:t>实施地点：课堂和校外考察基地。</w:t>
      </w:r>
    </w:p>
    <w:p>
      <w:pPr>
        <w:keepNext w:val="0"/>
        <w:keepLines w:val="0"/>
        <w:widowControl/>
        <w:numPr>
          <w:ilvl w:val="0"/>
          <w:numId w:val="0"/>
        </w:numPr>
        <w:suppressLineNumbers w:val="0"/>
        <w:tabs>
          <w:tab w:val="left" w:pos="420"/>
        </w:tabs>
        <w:spacing w:before="0" w:beforeAutospacing="0" w:after="0" w:afterAutospacing="0" w:line="300" w:lineRule="auto"/>
        <w:ind w:left="420" w:right="0" w:hanging="420"/>
        <w:jc w:val="left"/>
        <w:rPr>
          <w:rFonts w:hint="eastAsia" w:ascii="宋体" w:hAnsi="宋体" w:eastAsia="宋体" w:cs="宋体"/>
          <w:color w:val="000000"/>
        </w:rPr>
      </w:pPr>
      <w:r>
        <w:rPr>
          <w:rFonts w:hint="eastAsia" w:ascii="宋体" w:hAnsi="宋体" w:eastAsia="宋体" w:cs="宋体"/>
          <w:color w:val="000000"/>
          <w:kern w:val="0"/>
          <w:sz w:val="24"/>
          <w:szCs w:val="24"/>
          <w:lang w:val="en-US" w:eastAsia="zh-CN" w:bidi="ar"/>
        </w:rPr>
        <w:t>4.</w:t>
      </w:r>
      <w:r>
        <w:rPr>
          <w:rFonts w:hint="default" w:ascii="Times New Roman" w:hAnsi="Times New Roman" w:eastAsia="宋体" w:cs="Times New Roman"/>
          <w:color w:val="000000"/>
          <w:kern w:val="0"/>
          <w:sz w:val="14"/>
          <w:szCs w:val="14"/>
          <w:lang w:val="en-US" w:eastAsia="zh-CN" w:bidi="ar"/>
        </w:rPr>
        <w:t xml:space="preserve">   </w:t>
      </w:r>
      <w:r>
        <w:rPr>
          <w:rFonts w:hint="eastAsia" w:ascii="宋体" w:hAnsi="宋体" w:eastAsia="宋体" w:cs="宋体"/>
          <w:color w:val="000000"/>
          <w:kern w:val="0"/>
          <w:sz w:val="24"/>
          <w:szCs w:val="24"/>
          <w:lang w:val="en-US" w:eastAsia="zh-CN" w:bidi="ar"/>
        </w:rPr>
        <w:t>实施者：</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宋体"/>
          <w:color w:val="000000"/>
          <w:kern w:val="0"/>
          <w:sz w:val="24"/>
          <w:szCs w:val="24"/>
          <w:lang w:val="en-US" w:eastAsia="zh-CN" w:bidi="ar"/>
        </w:rPr>
        <w:t>教师：应知晓学校周围老洋房相关的人文历史和建筑常识, 并具有较扎实的美术和动手制作能力，还能不断补充收集、拓展了解与老洋房相关的讯息和资料</w:t>
      </w:r>
      <w:r>
        <w:rPr>
          <w:rFonts w:hint="eastAsia" w:ascii="宋体" w:hAnsi="宋体" w:eastAsia="宋体" w:cs="宋体"/>
          <w:color w:val="FF0000"/>
          <w:kern w:val="0"/>
          <w:sz w:val="24"/>
          <w:szCs w:val="24"/>
          <w:lang w:val="en-US" w:eastAsia="zh-CN" w:bidi="ar"/>
        </w:rPr>
        <w:t>。</w:t>
      </w:r>
    </w:p>
    <w:p>
      <w:pPr>
        <w:keepNext w:val="0"/>
        <w:keepLines w:val="0"/>
        <w:widowControl/>
        <w:suppressLineNumbers w:val="0"/>
        <w:tabs>
          <w:tab w:val="right" w:pos="8312"/>
        </w:tabs>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宋体"/>
          <w:color w:val="000000"/>
          <w:kern w:val="0"/>
          <w:sz w:val="24"/>
          <w:szCs w:val="24"/>
          <w:lang w:val="en-US" w:eastAsia="zh-CN" w:bidi="ar"/>
        </w:rPr>
        <w:t>家长志愿者：能利用</w:t>
      </w:r>
      <w:r>
        <w:rPr>
          <w:rFonts w:hint="eastAsia" w:ascii="宋体" w:hAnsi="宋体" w:eastAsia="宋体" w:cs="宋体"/>
          <w:color w:val="663859"/>
          <w:kern w:val="0"/>
          <w:sz w:val="24"/>
          <w:szCs w:val="24"/>
          <w:lang w:val="en-US" w:eastAsia="zh-CN" w:bidi="ar"/>
        </w:rPr>
        <w:t>休息</w:t>
      </w:r>
      <w:r>
        <w:rPr>
          <w:rFonts w:hint="eastAsia" w:ascii="宋体" w:hAnsi="宋体" w:eastAsia="宋体" w:cs="宋体"/>
          <w:color w:val="000000"/>
          <w:kern w:val="0"/>
          <w:sz w:val="24"/>
          <w:szCs w:val="24"/>
          <w:lang w:val="en-US" w:eastAsia="zh-CN" w:bidi="ar"/>
        </w:rPr>
        <w:t>时间带孩子走访湖南社区的老洋房。</w:t>
      </w:r>
      <w:r>
        <w:rPr>
          <w:rFonts w:hint="eastAsia" w:ascii="宋体" w:hAnsi="宋体" w:eastAsia="宋体" w:cs="宋体"/>
          <w:color w:val="000000"/>
          <w:kern w:val="0"/>
          <w:sz w:val="24"/>
          <w:szCs w:val="24"/>
          <w:lang w:val="en-US" w:eastAsia="zh-CN" w:bidi="ar"/>
        </w:rPr>
        <w:tab/>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Arial"/>
          <w:color w:val="000000"/>
          <w:kern w:val="0"/>
          <w:sz w:val="24"/>
          <w:szCs w:val="21"/>
          <w:shd w:val="clear" w:fill="FFFFFF"/>
          <w:lang w:val="en-US" w:eastAsia="zh-CN" w:bidi="ar"/>
        </w:rPr>
        <w:t>(二)教学策略</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Arial"/>
          <w:color w:val="000000"/>
          <w:kern w:val="0"/>
          <w:sz w:val="24"/>
          <w:szCs w:val="21"/>
          <w:shd w:val="clear" w:fill="FFFFFF"/>
          <w:lang w:val="en-US" w:eastAsia="zh-CN" w:bidi="ar"/>
        </w:rPr>
        <w:t xml:space="preserve">    课堂教学</w:t>
      </w:r>
      <w:r>
        <w:rPr>
          <w:rFonts w:hint="eastAsia" w:ascii="宋体" w:hAnsi="宋体" w:eastAsia="宋体" w:cs="宋体"/>
          <w:color w:val="000000"/>
          <w:kern w:val="0"/>
          <w:sz w:val="24"/>
          <w:szCs w:val="21"/>
          <w:lang w:val="en-US" w:eastAsia="zh-CN" w:bidi="ar"/>
        </w:rPr>
        <w:t>基本构建以“建筑介绍——故事分享——游戏活动——评价反馈”环节为主要形式的教学活动模式，为学生提供实地考察老洋房，做好知识铺垫，并了解建筑里的故事。</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宋体"/>
          <w:color w:val="000000"/>
          <w:kern w:val="0"/>
          <w:sz w:val="24"/>
          <w:szCs w:val="21"/>
          <w:lang w:val="en-US" w:eastAsia="zh-CN" w:bidi="ar"/>
        </w:rPr>
        <w:t xml:space="preserve">    校外考察以观察、记录、比较等为主要途径，使学生对建筑特征和人物轶事有具体形象的体验和感知。</w:t>
      </w:r>
    </w:p>
    <w:p>
      <w:pPr>
        <w:keepNext w:val="0"/>
        <w:keepLines w:val="0"/>
        <w:widowControl/>
        <w:suppressLineNumbers w:val="0"/>
        <w:spacing w:before="0" w:beforeAutospacing="0" w:after="0" w:afterAutospacing="0" w:line="300" w:lineRule="auto"/>
        <w:ind w:left="0" w:right="0" w:firstLine="420" w:firstLineChars="200"/>
        <w:jc w:val="left"/>
        <w:rPr>
          <w:rFonts w:hint="eastAsia" w:ascii="宋体" w:hAnsi="宋体" w:eastAsia="宋体" w:cs="宋体"/>
          <w:color w:val="000000"/>
        </w:rPr>
      </w:pPr>
      <w:r>
        <w:rPr>
          <w:rFonts w:hint="eastAsia" w:ascii="宋体" w:hAnsi="宋体" w:eastAsia="宋体" w:cs="宋体"/>
          <w:color w:val="000000"/>
          <w:kern w:val="0"/>
          <w:sz w:val="24"/>
          <w:szCs w:val="24"/>
          <w:lang w:val="en-US" w:eastAsia="zh-CN" w:bidi="ar"/>
        </w:rPr>
        <w:t>综合实践包括建模、泥塑、绘画、摄影、制作小报、游戏等活动，激发学生探踪老洋房的兴趣，在活动的过程中感受老洋房的魅力。</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宋体"/>
          <w:color w:val="000000"/>
          <w:kern w:val="0"/>
          <w:sz w:val="24"/>
          <w:szCs w:val="24"/>
          <w:lang w:val="en-US" w:eastAsia="zh-CN" w:bidi="ar"/>
        </w:rPr>
        <w:t xml:space="preserve">（三）学习资源  </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宋体"/>
          <w:color w:val="000000"/>
          <w:kern w:val="0"/>
          <w:sz w:val="24"/>
          <w:szCs w:val="21"/>
          <w:lang w:val="en-US" w:eastAsia="zh-CN" w:bidi="ar"/>
        </w:rPr>
        <w:t>1. 参考资料：《庭院深深――武康路一带老房子里的故事》、《回梦上海老洋房》、</w:t>
      </w:r>
    </w:p>
    <w:p>
      <w:pPr>
        <w:keepNext w:val="0"/>
        <w:keepLines w:val="0"/>
        <w:widowControl/>
        <w:suppressLineNumbers w:val="0"/>
        <w:spacing w:before="0" w:beforeAutospacing="0" w:after="0" w:afterAutospacing="0" w:line="300" w:lineRule="auto"/>
        <w:ind w:left="1260" w:leftChars="600" w:right="0"/>
        <w:jc w:val="left"/>
        <w:rPr>
          <w:rFonts w:hint="eastAsia" w:ascii="宋体" w:hAnsi="宋体" w:eastAsia="宋体" w:cs="宋体"/>
          <w:color w:val="000000"/>
        </w:rPr>
      </w:pPr>
      <w:r>
        <w:rPr>
          <w:rFonts w:hint="eastAsia" w:ascii="宋体" w:hAnsi="宋体" w:eastAsia="宋体" w:cs="宋体"/>
          <w:color w:val="000000"/>
          <w:kern w:val="0"/>
          <w:sz w:val="24"/>
          <w:szCs w:val="24"/>
          <w:lang w:val="en-US" w:eastAsia="zh-CN" w:bidi="ar"/>
        </w:rPr>
        <w:t>《悬铃木下的记忆：徐汇卷》和《上海武康路：风貌保护道路的历史研究与保护规划探索》、《穿越武康路DVD》</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宋体"/>
          <w:color w:val="000000"/>
          <w:kern w:val="0"/>
          <w:sz w:val="24"/>
          <w:szCs w:val="21"/>
          <w:lang w:val="en-US" w:eastAsia="zh-CN" w:bidi="ar"/>
        </w:rPr>
        <w:t>2.网站资料：学校校园网的“老洋房探踪”网页；</w:t>
      </w:r>
    </w:p>
    <w:p>
      <w:pPr>
        <w:keepNext w:val="0"/>
        <w:keepLines w:val="0"/>
        <w:widowControl/>
        <w:suppressLineNumbers w:val="0"/>
        <w:spacing w:before="0" w:beforeAutospacing="0" w:after="0" w:afterAutospacing="0" w:line="300" w:lineRule="auto"/>
        <w:ind w:left="420" w:leftChars="200" w:right="0" w:firstLine="315" w:firstLineChars="150"/>
        <w:jc w:val="left"/>
        <w:rPr>
          <w:rFonts w:hint="eastAsia" w:ascii="宋体" w:hAnsi="宋体" w:eastAsia="宋体" w:cs="宋体"/>
          <w:color w:val="000000"/>
        </w:rPr>
      </w:pPr>
      <w:r>
        <w:rPr>
          <w:rFonts w:hint="eastAsia" w:ascii="宋体" w:hAnsi="宋体" w:eastAsia="宋体" w:cs="宋体"/>
          <w:color w:val="000000"/>
          <w:kern w:val="0"/>
          <w:sz w:val="24"/>
          <w:szCs w:val="24"/>
          <w:lang w:val="en-US" w:eastAsia="zh-CN" w:bidi="ar"/>
        </w:rPr>
        <w:t>网址：sjxx.xhedu.sh.cn/cms/app/info/doc/index.php/26428</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宋体"/>
          <w:color w:val="000000"/>
          <w:kern w:val="0"/>
          <w:sz w:val="24"/>
          <w:szCs w:val="21"/>
          <w:lang w:val="en-US" w:eastAsia="zh-CN" w:bidi="ar"/>
        </w:rPr>
        <w:t>3.社会考察：巴金纪念馆、张乐平旧居、老房子艺术中心、宋庆龄故居。</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宋体"/>
          <w:b/>
          <w:bCs w:val="0"/>
          <w:color w:val="000000"/>
          <w:kern w:val="0"/>
          <w:sz w:val="24"/>
          <w:szCs w:val="24"/>
          <w:lang w:val="en-US" w:eastAsia="zh-CN" w:bidi="ar"/>
        </w:rPr>
        <w:t>六、科目评价</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宋体"/>
          <w:color w:val="000000"/>
          <w:kern w:val="0"/>
          <w:sz w:val="24"/>
          <w:szCs w:val="24"/>
          <w:lang w:val="en-US" w:eastAsia="zh-CN" w:bidi="ar"/>
        </w:rPr>
        <w:t>（一）评价原则</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宋体"/>
          <w:color w:val="000000"/>
          <w:kern w:val="0"/>
          <w:sz w:val="24"/>
          <w:szCs w:val="21"/>
          <w:lang w:val="en-US" w:eastAsia="zh-CN" w:bidi="ar"/>
        </w:rPr>
        <w:t>1.参与性原则</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宋体"/>
          <w:color w:val="000000"/>
          <w:kern w:val="0"/>
          <w:sz w:val="24"/>
          <w:szCs w:val="24"/>
          <w:lang w:val="en-US" w:eastAsia="zh-CN" w:bidi="ar"/>
        </w:rPr>
        <w:t>注重学生的亲身参与和参与的主动性；对按课程计划的课时活动量的参加情况与态度进行考评，主要是学生是否参与活动以及积极程度如何。</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宋体"/>
          <w:color w:val="000000"/>
          <w:kern w:val="0"/>
          <w:sz w:val="24"/>
          <w:szCs w:val="21"/>
          <w:lang w:val="en-US" w:eastAsia="zh-CN" w:bidi="ar"/>
        </w:rPr>
        <w:t>2.主体性原则</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宋体"/>
          <w:color w:val="000000"/>
          <w:kern w:val="0"/>
          <w:sz w:val="24"/>
          <w:szCs w:val="24"/>
          <w:lang w:val="en-US" w:eastAsia="zh-CN" w:bidi="ar"/>
        </w:rPr>
        <w:t>强调学生的自我评价和肯定，促使学生从自身的角度评价、反思自己。以此来调动每个学生的学习主动性、自觉性。让评价过程能成为他们自我认识、自我完善的过程。</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宋体"/>
          <w:color w:val="000000"/>
          <w:kern w:val="0"/>
          <w:sz w:val="24"/>
          <w:szCs w:val="21"/>
          <w:lang w:val="en-US" w:eastAsia="zh-CN" w:bidi="ar"/>
        </w:rPr>
        <w:t>3.激励性原则</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宋体"/>
          <w:color w:val="000000"/>
          <w:kern w:val="0"/>
          <w:sz w:val="24"/>
          <w:szCs w:val="21"/>
          <w:lang w:val="en-US" w:eastAsia="zh-CN" w:bidi="ar"/>
        </w:rPr>
        <w:t>这里的评价关注对学生在活动过程中获得的点滴进步、取得的经历进行肯定，通过评价去强化学生积极的情感，激发他们学习的热情，获得成功的体验和快乐。</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宋体"/>
          <w:color w:val="000000"/>
          <w:kern w:val="0"/>
          <w:sz w:val="24"/>
          <w:szCs w:val="24"/>
          <w:lang w:val="en-US" w:eastAsia="zh-CN" w:bidi="ar"/>
        </w:rPr>
        <w:t>（二）评价的方式</w:t>
      </w:r>
    </w:p>
    <w:p>
      <w:pPr>
        <w:keepNext w:val="0"/>
        <w:keepLines w:val="0"/>
        <w:widowControl/>
        <w:suppressLineNumbers w:val="0"/>
        <w:spacing w:before="0" w:beforeAutospacing="0" w:after="0" w:afterAutospacing="0" w:line="300" w:lineRule="auto"/>
        <w:ind w:left="0" w:right="0" w:firstLine="420" w:firstLineChars="200"/>
        <w:jc w:val="left"/>
        <w:rPr>
          <w:rFonts w:hint="eastAsia" w:ascii="宋体" w:hAnsi="宋体" w:eastAsia="宋体" w:cs="宋体"/>
          <w:color w:val="000000"/>
        </w:rPr>
      </w:pPr>
      <w:r>
        <w:rPr>
          <w:rFonts w:hint="eastAsia" w:ascii="宋体" w:hAnsi="宋体" w:eastAsia="宋体" w:cs="宋体"/>
          <w:color w:val="000000"/>
          <w:kern w:val="0"/>
          <w:sz w:val="24"/>
          <w:szCs w:val="24"/>
          <w:lang w:val="en-US" w:eastAsia="zh-CN" w:bidi="ar"/>
        </w:rPr>
        <w:t>本课程将学生自评、同伴互评与教师评价相结合，并以成果交流、作品展示、心得记录等方式来反映学生在学习过程中的综合表现和成效。</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宋体"/>
          <w:color w:val="000000"/>
          <w:kern w:val="0"/>
          <w:sz w:val="24"/>
          <w:szCs w:val="21"/>
          <w:lang w:val="en-US" w:eastAsia="zh-CN" w:bidi="ar"/>
        </w:rPr>
        <w:t>1.自评：由任课教师先确立主题目标与评判方式，学生对学习表现进行自我评价或小结。</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宋体"/>
          <w:color w:val="000000"/>
          <w:kern w:val="0"/>
          <w:sz w:val="24"/>
          <w:szCs w:val="21"/>
          <w:lang w:val="en-US" w:eastAsia="zh-CN" w:bidi="ar"/>
        </w:rPr>
        <w:t>2.互评：由同学或小组之间通过多种途径进行评价，发现他人的不足，并促使自己的反思。</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宋体"/>
          <w:color w:val="000000"/>
          <w:kern w:val="0"/>
          <w:sz w:val="24"/>
          <w:szCs w:val="21"/>
          <w:lang w:val="en-US" w:eastAsia="zh-CN" w:bidi="ar"/>
        </w:rPr>
        <w:t>3.师评：由教师通过观察学生学习行为，以及通过作业、提问等形式对其进行鼓励性的综合评价。</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b/>
          <w:bCs w:val="0"/>
          <w:color w:val="000000"/>
          <w:kern w:val="0"/>
          <w:sz w:val="24"/>
          <w:szCs w:val="21"/>
          <w:lang w:val="en-US" w:eastAsia="zh-CN" w:bidi="ar"/>
        </w:rPr>
      </w:pPr>
      <w:r>
        <w:rPr>
          <w:rFonts w:hint="eastAsia" w:ascii="宋体" w:hAnsi="宋体" w:eastAsia="宋体" w:cs="宋体"/>
          <w:b/>
          <w:bCs w:val="0"/>
          <w:color w:val="000000"/>
          <w:kern w:val="0"/>
          <w:sz w:val="24"/>
          <w:szCs w:val="21"/>
          <w:lang w:val="en-US" w:eastAsia="zh-CN" w:bidi="ar"/>
        </w:rPr>
        <w:t xml:space="preserve"> 3.评价的内容</w:t>
      </w:r>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b/>
          <w:bCs w:val="0"/>
          <w:color w:val="000000"/>
          <w:kern w:val="0"/>
          <w:sz w:val="24"/>
          <w:szCs w:val="21"/>
          <w:lang w:val="en-US" w:eastAsia="zh-CN" w:bidi="ar"/>
        </w:rPr>
      </w:pPr>
      <w:r>
        <w:rPr>
          <w:rFonts w:hint="eastAsia" w:ascii="宋体" w:hAnsi="宋体" w:eastAsia="宋体" w:cs="宋体"/>
          <w:b/>
          <w:bCs w:val="0"/>
          <w:color w:val="000000"/>
          <w:kern w:val="0"/>
          <w:sz w:val="24"/>
          <w:szCs w:val="21"/>
          <w:lang w:val="en-US" w:eastAsia="zh-CN" w:bidi="ar"/>
        </w:rPr>
        <w:drawing>
          <wp:inline distT="0" distB="0" distL="114300" distR="114300">
            <wp:extent cx="5269230" cy="3854450"/>
            <wp:effectExtent l="0" t="0" r="7620" b="12700"/>
            <wp:docPr id="2" name="图片 2" descr="大洋房小秘密教案设计-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大洋房小秘密教案设计-02"/>
                    <pic:cNvPicPr>
                      <a:picLocks noChangeAspect="1"/>
                    </pic:cNvPicPr>
                  </pic:nvPicPr>
                  <pic:blipFill>
                    <a:blip r:embed="rId5"/>
                    <a:stretch>
                      <a:fillRect/>
                    </a:stretch>
                  </pic:blipFill>
                  <pic:spPr>
                    <a:xfrm>
                      <a:off x="0" y="0"/>
                      <a:ext cx="5269230" cy="3854450"/>
                    </a:xfrm>
                    <a:prstGeom prst="rect">
                      <a:avLst/>
                    </a:prstGeom>
                  </pic:spPr>
                </pic:pic>
              </a:graphicData>
            </a:graphic>
          </wp:inline>
        </w:drawing>
      </w:r>
    </w:p>
    <w:p>
      <w:pPr>
        <w:keepNext w:val="0"/>
        <w:keepLines w:val="0"/>
        <w:widowControl/>
        <w:suppressLineNumbers w:val="0"/>
        <w:spacing w:before="0" w:beforeAutospacing="0" w:after="0" w:afterAutospacing="0" w:line="300" w:lineRule="auto"/>
        <w:ind w:left="0" w:right="0" w:firstLine="420" w:firstLineChars="200"/>
        <w:jc w:val="left"/>
        <w:rPr>
          <w:rFonts w:hint="eastAsia" w:ascii="宋体" w:hAnsi="宋体" w:eastAsia="宋体" w:cs="宋体"/>
          <w:color w:val="000000"/>
        </w:rPr>
      </w:pPr>
      <w:r>
        <w:rPr>
          <w:rFonts w:hint="eastAsia" w:ascii="宋体" w:hAnsi="宋体" w:eastAsia="宋体" w:cs="宋体"/>
          <w:color w:val="000000"/>
          <w:kern w:val="0"/>
          <w:sz w:val="24"/>
          <w:szCs w:val="24"/>
          <w:lang w:val="en-US" w:eastAsia="zh-CN" w:bidi="ar"/>
        </w:rPr>
        <w:t>每个模块的最后一节课上学生会获得一张评价表，要求他们以描述性语言、短句记录自己在学习中的收获；然后再请同桌或同组同学给予评价；最后交由教师做出综合评价。</w:t>
      </w:r>
      <w:bookmarkStart w:id="0" w:name="_GoBack"/>
      <w:bookmarkEnd w:id="0"/>
    </w:p>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rPr>
      </w:pPr>
      <w:r>
        <w:rPr>
          <w:rFonts w:hint="eastAsia" w:ascii="宋体" w:hAnsi="宋体" w:eastAsia="宋体" w:cs="宋体"/>
          <w:color w:val="000000"/>
          <w:kern w:val="0"/>
          <w:sz w:val="24"/>
          <w:szCs w:val="24"/>
          <w:lang w:val="en-US" w:eastAsia="zh-CN" w:bidi="ar"/>
        </w:rPr>
        <w:t>评价表附例：</w:t>
      </w:r>
    </w:p>
    <w:p>
      <w:pPr>
        <w:rPr>
          <w:rFonts w:hint="eastAsia" w:ascii="宋体" w:hAnsi="宋体" w:eastAsia="宋体" w:cs="宋体"/>
          <w:b/>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F5D96"/>
    <w:rsid w:val="22BD23F6"/>
    <w:rsid w:val="43BF5D9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styleId="4">
    <w:name w:val="FollowedHyperlink"/>
    <w:basedOn w:val="3"/>
    <w:qFormat/>
    <w:uiPriority w:val="0"/>
    <w:rPr>
      <w:color w:val="000080"/>
      <w:u w:val="none"/>
    </w:rPr>
  </w:style>
  <w:style w:type="character" w:styleId="5">
    <w:name w:val="Hyperlink"/>
    <w:basedOn w:val="3"/>
    <w:qFormat/>
    <w:uiPriority w:val="0"/>
    <w:rPr>
      <w:color w:val="00008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2016-10-10T07:23:00Z</dcterms:created>
  <dc:creator>kang-pc</dc:creator>
  <cp:lastModifiedBy>Administrator</cp:lastModifiedBy>
  <dcterms:modified xsi:type="dcterms:W3CDTF">2016-12-23T12:50:30Z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