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二〇一四年汇师杯校本课程参赛资料</w:t>
      </w:r>
    </w:p>
    <w:p>
      <w:pPr>
        <w:keepNext w:val="0"/>
        <w:keepLines w:val="0"/>
        <w:widowControl/>
        <w:suppressLineNumbers w:val="0"/>
        <w:spacing w:before="0" w:beforeAutospacing="0" w:after="0" w:afterAutospacing="0" w:line="300" w:lineRule="auto"/>
        <w:ind w:left="0" w:right="0"/>
        <w:jc w:val="center"/>
        <w:rPr>
          <w:rFonts w:hint="eastAsia" w:ascii="宋体" w:hAnsi="宋体" w:eastAsia="宋体" w:cs="宋体"/>
          <w:color w:val="000000"/>
        </w:rPr>
      </w:pPr>
      <w:r>
        <w:rPr>
          <w:rFonts w:hint="eastAsia" w:ascii="宋体" w:hAnsi="宋体" w:eastAsia="宋体" w:cs="宋体"/>
          <w:b/>
          <w:bCs w:val="0"/>
          <w:color w:val="000000"/>
          <w:kern w:val="0"/>
          <w:sz w:val="28"/>
          <w:szCs w:val="28"/>
          <w:lang w:val="en-US" w:eastAsia="zh-CN" w:bidi="ar"/>
        </w:rPr>
        <w:t>科目设计</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b/>
          <w:bCs w:val="0"/>
          <w:color w:val="000000"/>
          <w:kern w:val="0"/>
          <w:sz w:val="24"/>
          <w:szCs w:val="24"/>
          <w:lang w:val="en-US" w:eastAsia="zh-CN" w:bidi="ar"/>
        </w:rPr>
        <w:t>名称：《探踪身边的老洋房》</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b/>
          <w:bCs w:val="0"/>
          <w:color w:val="000000"/>
          <w:kern w:val="0"/>
          <w:sz w:val="24"/>
          <w:szCs w:val="24"/>
          <w:lang w:val="en-US" w:eastAsia="zh-CN" w:bidi="ar"/>
        </w:rPr>
        <w:t>一、科目简介</w:t>
      </w:r>
    </w:p>
    <w:p>
      <w:pPr>
        <w:keepNext w:val="0"/>
        <w:keepLines w:val="0"/>
        <w:widowControl/>
        <w:suppressLineNumbers w:val="0"/>
        <w:spacing w:before="0" w:beforeAutospacing="0" w:after="0" w:afterAutospacing="0" w:line="300" w:lineRule="auto"/>
        <w:ind w:left="0" w:right="0" w:firstLine="420" w:firstLineChars="20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本课程主要分为两大知识面，即“老洋房建筑知识”和“老洋房的人、事、物”。它们是相互联系，交织并行的，并以拓展型课程开展教学活动。学习形式多样，有洋房建筑特征、历史的介绍；有“老洋房”人物典故的讲述；有实地探访、拍摄、写生“老洋房”；更有“修缮老房子”保护历史建筑和洋房知识小报编辑等活动。以兴趣为引导，突出学生主体性，倡导体验参与，培养综合能力，用生动的学习来诠释不动的洋房。通过学习，引领学生亲近老洋房，欣赏建筑的造型魅力，感悟其中蕴涵的人文精神，拓展文化视野，培养他们城市认同感和文化传承意识。</w:t>
      </w:r>
    </w:p>
    <w:p>
      <w:pPr>
        <w:keepNext w:val="0"/>
        <w:keepLines w:val="0"/>
        <w:widowControl/>
        <w:suppressLineNumbers w:val="0"/>
        <w:spacing w:before="0" w:beforeAutospacing="0" w:after="0" w:afterAutospacing="0" w:line="300" w:lineRule="auto"/>
        <w:ind w:left="0" w:right="0" w:firstLine="420" w:firstLineChars="20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b/>
          <w:bCs w:val="0"/>
          <w:color w:val="000000"/>
          <w:kern w:val="0"/>
          <w:sz w:val="24"/>
          <w:szCs w:val="24"/>
          <w:lang w:val="en-US" w:eastAsia="zh-CN" w:bidi="ar"/>
        </w:rPr>
        <w:t>二、背景分析</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1.独特的地域资源，深厚的人文底蕴</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Arial"/>
          <w:color w:val="000000"/>
          <w:kern w:val="0"/>
          <w:sz w:val="24"/>
          <w:szCs w:val="21"/>
          <w:shd w:val="clear" w:fill="FFFFFF"/>
          <w:lang w:val="en-US" w:eastAsia="zh-CN" w:bidi="ar"/>
        </w:rPr>
        <w:t xml:space="preserve">    我校诞生于武康路上的黄兴故居，在这条具有“万国建筑博览会”缩影称号的的武康路上，方圆1.73平方公里的地域内拥有近770座各式花园老洋房。各种建筑式样的老洋房为学生探踪身边的老洋房提供了有利条件，也为学生走出校门，走近老洋房，开阔视野，增长知识提供了独特的地域资源。</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b/>
          <w:bCs w:val="0"/>
          <w:color w:val="000000"/>
          <w:kern w:val="0"/>
          <w:sz w:val="24"/>
          <w:szCs w:val="21"/>
          <w:lang w:val="en-US" w:eastAsia="zh-CN" w:bidi="ar"/>
        </w:rPr>
        <w:t xml:space="preserve">    </w:t>
      </w:r>
      <w:r>
        <w:rPr>
          <w:rFonts w:hint="eastAsia" w:ascii="宋体" w:hAnsi="宋体" w:eastAsia="宋体" w:cs="Arial"/>
          <w:color w:val="000000"/>
          <w:kern w:val="0"/>
          <w:sz w:val="24"/>
          <w:szCs w:val="21"/>
          <w:shd w:val="clear" w:fill="FFFFFF"/>
          <w:lang w:val="en-US" w:eastAsia="zh-CN" w:bidi="ar"/>
        </w:rPr>
        <w:t>武康路还被誉为“浓缩了上海近代历史”的“名人路”，短短几千米却</w:t>
      </w:r>
      <w:r>
        <w:rPr>
          <w:rFonts w:hint="eastAsia" w:ascii="宋体" w:hAnsi="宋体" w:eastAsia="宋体" w:cs="宋体"/>
          <w:color w:val="000000"/>
          <w:kern w:val="0"/>
          <w:sz w:val="24"/>
          <w:szCs w:val="21"/>
          <w:lang w:val="en-US" w:eastAsia="zh-CN" w:bidi="ar"/>
        </w:rPr>
        <w:t>留存了许多名人旧居，几乎每一幢优秀历史保护建筑都可以同上海的重大历史事件、人物联系在一起。老洋房里的故事与趣闻，成为学生了解上海近现代发展史，感悟人文精神的途径，这份深厚的人文底蕴也是一份不可多得的对学生进行历史教育的资源。</w:t>
      </w:r>
    </w:p>
    <w:p>
      <w:pPr>
        <w:keepNext w:val="0"/>
        <w:keepLines w:val="0"/>
        <w:widowControl/>
        <w:numPr>
          <w:ilvl w:val="0"/>
          <w:numId w:val="0"/>
        </w:numPr>
        <w:suppressLineNumbers w:val="0"/>
        <w:spacing w:before="0" w:beforeAutospacing="0" w:after="0" w:afterAutospacing="0" w:line="300" w:lineRule="auto"/>
        <w:ind w:left="0" w:right="0" w:firstLine="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 xml:space="preserve">2.满足学生需求，落实学校育人目标 </w:t>
      </w:r>
    </w:p>
    <w:p>
      <w:pPr>
        <w:keepNext w:val="0"/>
        <w:keepLines w:val="0"/>
        <w:widowControl/>
        <w:suppressLineNumbers w:val="0"/>
        <w:spacing w:before="0" w:beforeAutospacing="0" w:after="0" w:afterAutospacing="0" w:line="300" w:lineRule="auto"/>
        <w:ind w:left="0" w:right="0" w:firstLine="435"/>
        <w:jc w:val="left"/>
        <w:rPr>
          <w:rFonts w:hint="eastAsia" w:ascii="宋体" w:hAnsi="宋体" w:eastAsia="宋体" w:cs="宋体"/>
          <w:color w:val="000000"/>
        </w:rPr>
      </w:pPr>
      <w:r>
        <w:rPr>
          <w:rFonts w:hint="eastAsia" w:ascii="宋体" w:hAnsi="宋体" w:eastAsia="宋体" w:cs="Arial"/>
          <w:color w:val="000000"/>
          <w:kern w:val="0"/>
          <w:sz w:val="24"/>
          <w:szCs w:val="21"/>
          <w:shd w:val="clear" w:fill="FFFFFF"/>
          <w:lang w:val="en-US" w:eastAsia="zh-CN" w:bidi="ar"/>
        </w:rPr>
        <w:t>我校大部分的学生虽然生活在被老洋房包围的社区内，但是很少有居住在老洋房里的孩子，对于身边的这些独特的建筑，对于这些既熟悉又陌生的老洋房，学生充满了好奇心，探踪身边的老洋房这一课程为学生提供了亲近老洋房的机会，满足了他们的求知欲，也为学校落实“</w:t>
      </w:r>
      <w:r>
        <w:rPr>
          <w:rFonts w:hint="eastAsia" w:ascii="宋体" w:hAnsi="宋体" w:eastAsia="宋体" w:cs="宋体"/>
          <w:color w:val="000000"/>
          <w:kern w:val="0"/>
          <w:sz w:val="24"/>
          <w:szCs w:val="21"/>
          <w:lang w:val="en-US" w:eastAsia="zh-CN" w:bidi="ar"/>
        </w:rPr>
        <w:t>视野开阔，情趣高雅”的培养目标搭建了平台。</w:t>
      </w:r>
      <w:r>
        <w:rPr>
          <w:rFonts w:hint="eastAsia" w:ascii="宋体" w:hAnsi="宋体" w:eastAsia="宋体" w:cs="Arial"/>
          <w:color w:val="000000"/>
          <w:kern w:val="0"/>
          <w:sz w:val="24"/>
          <w:szCs w:val="21"/>
          <w:shd w:val="clear" w:fill="FFFFFF"/>
          <w:lang w:val="en-US" w:eastAsia="zh-CN" w:bidi="ar"/>
        </w:rPr>
        <w:t>而在课程推进的过程中，学生会体悟到优秀历史建筑中蕴含的造型美感和人文精神，进一步培养学生对历史文化遗产的保护和传承意识。</w:t>
      </w:r>
    </w:p>
    <w:p>
      <w:pPr>
        <w:keepNext w:val="0"/>
        <w:keepLines w:val="0"/>
        <w:widowControl/>
        <w:suppressLineNumbers w:val="0"/>
        <w:spacing w:before="0" w:beforeAutospacing="0" w:after="0" w:afterAutospacing="0" w:line="300" w:lineRule="auto"/>
        <w:ind w:left="0" w:right="0" w:firstLine="435"/>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b/>
          <w:bCs w:val="0"/>
          <w:color w:val="000000"/>
          <w:kern w:val="0"/>
          <w:sz w:val="24"/>
          <w:szCs w:val="24"/>
          <w:lang w:val="en-US" w:eastAsia="zh-CN" w:bidi="ar"/>
        </w:rPr>
        <w:t>三、科目目标</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Arial"/>
          <w:color w:val="000000"/>
          <w:kern w:val="0"/>
          <w:sz w:val="24"/>
          <w:szCs w:val="21"/>
          <w:shd w:val="clear" w:fill="FFFFFF"/>
          <w:lang w:val="en-US" w:eastAsia="zh-CN" w:bidi="ar"/>
        </w:rPr>
        <w:t>1.</w:t>
      </w:r>
      <w:r>
        <w:rPr>
          <w:rFonts w:hint="eastAsia" w:ascii="宋体" w:hAnsi="宋体" w:eastAsia="宋体" w:cs="Arial"/>
          <w:bCs/>
          <w:color w:val="000000"/>
          <w:kern w:val="0"/>
          <w:sz w:val="24"/>
          <w:szCs w:val="21"/>
          <w:shd w:val="clear" w:fill="FFFFFF"/>
          <w:lang w:val="en-US" w:eastAsia="zh-CN" w:bidi="ar"/>
        </w:rPr>
        <w:t>通过欣赏、认识身边的老洋房，了解它们的建筑样式。</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Arial"/>
          <w:color w:val="000000"/>
          <w:kern w:val="0"/>
          <w:sz w:val="24"/>
          <w:szCs w:val="21"/>
          <w:shd w:val="clear" w:fill="FFFFFF"/>
          <w:lang w:val="en-US" w:eastAsia="zh-CN" w:bidi="ar"/>
        </w:rPr>
        <w:t>2.</w:t>
      </w:r>
      <w:r>
        <w:rPr>
          <w:rFonts w:hint="eastAsia" w:ascii="宋体" w:hAnsi="宋体" w:eastAsia="宋体" w:cs="Arial"/>
          <w:bCs/>
          <w:color w:val="000000"/>
          <w:kern w:val="0"/>
          <w:sz w:val="24"/>
          <w:szCs w:val="21"/>
          <w:shd w:val="clear" w:fill="FFFFFF"/>
          <w:lang w:val="en-US" w:eastAsia="zh-CN" w:bidi="ar"/>
        </w:rPr>
        <w:t>通过分享身边老洋房的故事，知晓海派建筑文化和闻人典故。</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Arial"/>
          <w:color w:val="000000"/>
          <w:kern w:val="0"/>
          <w:sz w:val="24"/>
          <w:szCs w:val="21"/>
          <w:shd w:val="clear" w:fill="FFFFFF"/>
          <w:lang w:val="en-US" w:eastAsia="zh-CN" w:bidi="ar"/>
        </w:rPr>
        <w:t>3.</w:t>
      </w:r>
      <w:r>
        <w:rPr>
          <w:rFonts w:hint="eastAsia" w:ascii="宋体" w:hAnsi="宋体" w:eastAsia="宋体" w:cs="Arial"/>
          <w:bCs/>
          <w:color w:val="000000"/>
          <w:kern w:val="0"/>
          <w:sz w:val="24"/>
          <w:szCs w:val="21"/>
          <w:shd w:val="clear" w:fill="FFFFFF"/>
          <w:lang w:val="en-US" w:eastAsia="zh-CN" w:bidi="ar"/>
        </w:rPr>
        <w:t>通过考察活动感受蕴涵其中的建筑艺术和人文精神，培养历史文化保护和传承意识。</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Arial"/>
          <w:color w:val="000000"/>
          <w:kern w:val="0"/>
          <w:sz w:val="24"/>
          <w:szCs w:val="24"/>
          <w:shd w:val="clear" w:fill="FFFFFF"/>
          <w:lang w:val="en-US" w:eastAsia="zh-CN" w:bidi="ar"/>
        </w:rPr>
        <w:t> </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b/>
          <w:bCs w:val="0"/>
          <w:color w:val="000000"/>
          <w:kern w:val="0"/>
          <w:sz w:val="24"/>
          <w:szCs w:val="24"/>
          <w:lang w:val="en-US" w:eastAsia="zh-CN" w:bidi="ar"/>
        </w:rPr>
        <w:t>四、科目内容</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drawing>
          <wp:inline distT="0" distB="0" distL="114300" distR="114300">
            <wp:extent cx="5269230" cy="3854450"/>
            <wp:effectExtent l="0" t="0" r="7620" b="12700"/>
            <wp:docPr id="1" name="图片 1" descr="大洋房小秘密教案设计-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洋房小秘密教案设计-01"/>
                    <pic:cNvPicPr>
                      <a:picLocks noChangeAspect="1"/>
                    </pic:cNvPicPr>
                  </pic:nvPicPr>
                  <pic:blipFill>
                    <a:blip r:embed="rId4"/>
                    <a:stretch>
                      <a:fillRect/>
                    </a:stretch>
                  </pic:blipFill>
                  <pic:spPr>
                    <a:xfrm>
                      <a:off x="0" y="0"/>
                      <a:ext cx="5269230" cy="3854450"/>
                    </a:xfrm>
                    <a:prstGeom prst="rect">
                      <a:avLst/>
                    </a:prstGeom>
                  </pic:spPr>
                </pic:pic>
              </a:graphicData>
            </a:graphic>
          </wp:inline>
        </w:drawing>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内容说明</w:t>
      </w:r>
    </w:p>
    <w:p>
      <w:pPr>
        <w:keepNext w:val="0"/>
        <w:keepLines w:val="0"/>
        <w:widowControl/>
        <w:suppressLineNumbers w:val="0"/>
        <w:spacing w:before="0" w:beforeAutospacing="0" w:after="0" w:afterAutospacing="0" w:line="300" w:lineRule="auto"/>
        <w:ind w:left="0" w:right="0" w:firstLine="420" w:firstLineChars="20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探踪身边老洋房》这一课程实施时间为一学年，以4个模块的内容推进学习，各模块的知识结构是平行并列的,而综合实践活动则是依据学生的学识与能力递进深入的。本方案呈现了第一学期的具体实施设计，共计16课时，分为2个模块，每个模块都由4幢典型建筑展开学习；再加上2个课时的校外考察，以及2课时的综合实践组成。</w:t>
      </w:r>
    </w:p>
    <w:p>
      <w:pPr>
        <w:keepNext w:val="0"/>
        <w:keepLines w:val="0"/>
        <w:widowControl/>
        <w:suppressLineNumbers w:val="0"/>
        <w:spacing w:before="0" w:beforeAutospacing="0" w:after="0" w:afterAutospacing="0" w:line="300" w:lineRule="auto"/>
        <w:ind w:left="0" w:right="0" w:firstLine="48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在4课时的典型建筑学习的过程中学生能知道一些建筑的特点，了解建筑背后的故事。校外考察的地点为湖南社区的老洋房。每个模块的前4课时是带领学生观察、比较、了解老洋房的建筑特色；而第5、6课时则是选择了如巴金纪念馆等可以进入参访的老洋房，让学生走进老洋房，加强真实体验。每个模块还设计了2个课时的综合实践活动，安排了建模制作、绘画摄影和洋房游戏等活动内容，让学生在动手做的过程中，进一步加深对老洋房的了解。</w:t>
      </w:r>
    </w:p>
    <w:p>
      <w:pPr>
        <w:keepNext w:val="0"/>
        <w:keepLines w:val="0"/>
        <w:widowControl/>
        <w:suppressLineNumbers w:val="0"/>
        <w:spacing w:before="0" w:beforeAutospacing="0" w:after="0" w:afterAutospacing="0" w:line="300" w:lineRule="auto"/>
        <w:ind w:left="0" w:right="0" w:firstLine="48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b/>
          <w:bCs w:val="0"/>
          <w:color w:val="000000"/>
          <w:kern w:val="0"/>
          <w:sz w:val="24"/>
          <w:szCs w:val="24"/>
          <w:lang w:val="en-US" w:eastAsia="zh-CN" w:bidi="ar"/>
        </w:rPr>
        <w:t>五、科目实施</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（一）组织形式：</w:t>
      </w:r>
    </w:p>
    <w:p>
      <w:pPr>
        <w:keepNext w:val="0"/>
        <w:keepLines w:val="0"/>
        <w:widowControl/>
        <w:numPr>
          <w:ilvl w:val="0"/>
          <w:numId w:val="0"/>
        </w:numPr>
        <w:suppressLineNumbers w:val="0"/>
        <w:tabs>
          <w:tab w:val="left" w:pos="420"/>
        </w:tabs>
        <w:spacing w:before="0" w:beforeAutospacing="0" w:after="0" w:afterAutospacing="0" w:line="300" w:lineRule="auto"/>
        <w:ind w:left="420" w:right="0" w:hanging="42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1.</w:t>
      </w:r>
      <w:r>
        <w:rPr>
          <w:rFonts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24"/>
          <w:szCs w:val="24"/>
          <w:lang w:val="en-US" w:eastAsia="zh-CN" w:bidi="ar"/>
        </w:rPr>
        <w:t>实施对象：本校对身边的老洋房有兴趣的四、五年级学生。</w:t>
      </w:r>
    </w:p>
    <w:p>
      <w:pPr>
        <w:keepNext w:val="0"/>
        <w:keepLines w:val="0"/>
        <w:widowControl/>
        <w:numPr>
          <w:ilvl w:val="0"/>
          <w:numId w:val="0"/>
        </w:numPr>
        <w:suppressLineNumbers w:val="0"/>
        <w:tabs>
          <w:tab w:val="left" w:pos="420"/>
        </w:tabs>
        <w:spacing w:before="0" w:beforeAutospacing="0" w:after="0" w:afterAutospacing="0" w:line="300" w:lineRule="auto"/>
        <w:ind w:left="420" w:right="0" w:hanging="42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2.</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24"/>
          <w:szCs w:val="24"/>
          <w:lang w:val="en-US" w:eastAsia="zh-CN" w:bidi="ar"/>
        </w:rPr>
        <w:t>实施时间：16课时/每学期。</w:t>
      </w:r>
    </w:p>
    <w:p>
      <w:pPr>
        <w:keepNext w:val="0"/>
        <w:keepLines w:val="0"/>
        <w:widowControl/>
        <w:numPr>
          <w:ilvl w:val="0"/>
          <w:numId w:val="0"/>
        </w:numPr>
        <w:suppressLineNumbers w:val="0"/>
        <w:tabs>
          <w:tab w:val="left" w:pos="420"/>
        </w:tabs>
        <w:spacing w:before="0" w:beforeAutospacing="0" w:after="0" w:afterAutospacing="0" w:line="300" w:lineRule="auto"/>
        <w:ind w:left="420" w:right="0" w:hanging="42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3.</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24"/>
          <w:szCs w:val="24"/>
          <w:lang w:val="en-US" w:eastAsia="zh-CN" w:bidi="ar"/>
        </w:rPr>
        <w:t>实施地点：课堂和校外考察基地。</w:t>
      </w:r>
    </w:p>
    <w:p>
      <w:pPr>
        <w:keepNext w:val="0"/>
        <w:keepLines w:val="0"/>
        <w:widowControl/>
        <w:numPr>
          <w:ilvl w:val="0"/>
          <w:numId w:val="0"/>
        </w:numPr>
        <w:suppressLineNumbers w:val="0"/>
        <w:tabs>
          <w:tab w:val="left" w:pos="420"/>
        </w:tabs>
        <w:spacing w:before="0" w:beforeAutospacing="0" w:after="0" w:afterAutospacing="0" w:line="300" w:lineRule="auto"/>
        <w:ind w:left="420" w:right="0" w:hanging="42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4.</w:t>
      </w:r>
      <w:r>
        <w:rPr>
          <w:rFonts w:hint="default" w:ascii="Times New Roman" w:hAnsi="Times New Roman" w:eastAsia="宋体" w:cs="Times New Roman"/>
          <w:color w:val="000000"/>
          <w:kern w:val="0"/>
          <w:sz w:val="14"/>
          <w:szCs w:val="14"/>
          <w:lang w:val="en-US" w:eastAsia="zh-CN" w:bidi="ar"/>
        </w:rPr>
        <w:t xml:space="preserve">   </w:t>
      </w:r>
      <w:r>
        <w:rPr>
          <w:rFonts w:hint="eastAsia" w:ascii="宋体" w:hAnsi="宋体" w:eastAsia="宋体" w:cs="宋体"/>
          <w:color w:val="000000"/>
          <w:kern w:val="0"/>
          <w:sz w:val="24"/>
          <w:szCs w:val="24"/>
          <w:lang w:val="en-US" w:eastAsia="zh-CN" w:bidi="ar"/>
        </w:rPr>
        <w:t>实施者：</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教师：应知晓学校周围老洋房相关的人文历史和建筑常识, 并具有较扎实的美术和动手制作能力，还能不断补充收集、拓展了解与老洋房相关的讯息和资料</w:t>
      </w:r>
      <w:r>
        <w:rPr>
          <w:rFonts w:hint="eastAsia" w:ascii="宋体" w:hAnsi="宋体" w:eastAsia="宋体" w:cs="宋体"/>
          <w:color w:val="FF0000"/>
          <w:kern w:val="0"/>
          <w:sz w:val="24"/>
          <w:szCs w:val="24"/>
          <w:lang w:val="en-US" w:eastAsia="zh-CN" w:bidi="ar"/>
        </w:rPr>
        <w:t>。</w:t>
      </w:r>
    </w:p>
    <w:p>
      <w:pPr>
        <w:keepNext w:val="0"/>
        <w:keepLines w:val="0"/>
        <w:widowControl/>
        <w:suppressLineNumbers w:val="0"/>
        <w:tabs>
          <w:tab w:val="right" w:pos="8312"/>
        </w:tabs>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家长志愿者：能利用</w:t>
      </w:r>
      <w:r>
        <w:rPr>
          <w:rFonts w:hint="eastAsia" w:ascii="宋体" w:hAnsi="宋体" w:eastAsia="宋体" w:cs="宋体"/>
          <w:color w:val="663859"/>
          <w:kern w:val="0"/>
          <w:sz w:val="24"/>
          <w:szCs w:val="24"/>
          <w:lang w:val="en-US" w:eastAsia="zh-CN" w:bidi="ar"/>
        </w:rPr>
        <w:t>休息</w:t>
      </w:r>
      <w:r>
        <w:rPr>
          <w:rFonts w:hint="eastAsia" w:ascii="宋体" w:hAnsi="宋体" w:eastAsia="宋体" w:cs="宋体"/>
          <w:color w:val="000000"/>
          <w:kern w:val="0"/>
          <w:sz w:val="24"/>
          <w:szCs w:val="24"/>
          <w:lang w:val="en-US" w:eastAsia="zh-CN" w:bidi="ar"/>
        </w:rPr>
        <w:t>时间带孩子走访湖南社区的老洋房。</w:t>
      </w:r>
      <w:r>
        <w:rPr>
          <w:rFonts w:hint="eastAsia" w:ascii="宋体" w:hAnsi="宋体" w:eastAsia="宋体" w:cs="宋体"/>
          <w:color w:val="000000"/>
          <w:kern w:val="0"/>
          <w:sz w:val="24"/>
          <w:szCs w:val="24"/>
          <w:lang w:val="en-US" w:eastAsia="zh-CN" w:bidi="ar"/>
        </w:rPr>
        <w:tab/>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Arial"/>
          <w:color w:val="000000"/>
          <w:kern w:val="0"/>
          <w:sz w:val="24"/>
          <w:szCs w:val="21"/>
          <w:shd w:val="clear" w:fill="FFFFFF"/>
          <w:lang w:val="en-US" w:eastAsia="zh-CN" w:bidi="ar"/>
        </w:rPr>
        <w:t>(二)教学策略</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Arial"/>
          <w:color w:val="000000"/>
          <w:kern w:val="0"/>
          <w:sz w:val="24"/>
          <w:szCs w:val="21"/>
          <w:shd w:val="clear" w:fill="FFFFFF"/>
          <w:lang w:val="en-US" w:eastAsia="zh-CN" w:bidi="ar"/>
        </w:rPr>
        <w:t xml:space="preserve">    课堂教学</w:t>
      </w:r>
      <w:r>
        <w:rPr>
          <w:rFonts w:hint="eastAsia" w:ascii="宋体" w:hAnsi="宋体" w:eastAsia="宋体" w:cs="宋体"/>
          <w:color w:val="000000"/>
          <w:kern w:val="0"/>
          <w:sz w:val="24"/>
          <w:szCs w:val="21"/>
          <w:lang w:val="en-US" w:eastAsia="zh-CN" w:bidi="ar"/>
        </w:rPr>
        <w:t>基本构建以“建筑介绍——故事分享——游戏活动——评价反馈”环节为主要形式的教学活动模式，为学生提供实地考察老洋房，做好知识铺垫，并了解建筑里的故事。</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 xml:space="preserve">    校外考察以观察、记录、比较等为主要途径，使学生对建筑特征和人物轶事有具体形象的体验和感知。</w:t>
      </w:r>
    </w:p>
    <w:p>
      <w:pPr>
        <w:keepNext w:val="0"/>
        <w:keepLines w:val="0"/>
        <w:widowControl/>
        <w:suppressLineNumbers w:val="0"/>
        <w:spacing w:before="0" w:beforeAutospacing="0" w:after="0" w:afterAutospacing="0" w:line="300" w:lineRule="auto"/>
        <w:ind w:left="0" w:right="0" w:firstLine="420" w:firstLineChars="20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综合实践包括建模、泥塑、绘画、摄影、制作小报、游戏等活动，激发学生探踪老洋房的兴趣，在活动的过程中感受老洋房的魅力。</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 xml:space="preserve">（三）学习资源  </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1. 参考资料：《庭院深深――武康路一带老房子里的故事》、《回梦上海老洋房》、</w:t>
      </w:r>
    </w:p>
    <w:p>
      <w:pPr>
        <w:keepNext w:val="0"/>
        <w:keepLines w:val="0"/>
        <w:widowControl/>
        <w:suppressLineNumbers w:val="0"/>
        <w:spacing w:before="0" w:beforeAutospacing="0" w:after="0" w:afterAutospacing="0" w:line="300" w:lineRule="auto"/>
        <w:ind w:left="1260" w:leftChars="60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《悬铃木下的记忆：徐汇卷》和《上海武康路：风貌保护道路的历史研究与保护规划探索》、《穿越武康路DVD》</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2.网站资料：学校校园网的“老洋房探踪”网页；</w:t>
      </w:r>
    </w:p>
    <w:p>
      <w:pPr>
        <w:keepNext w:val="0"/>
        <w:keepLines w:val="0"/>
        <w:widowControl/>
        <w:suppressLineNumbers w:val="0"/>
        <w:spacing w:before="0" w:beforeAutospacing="0" w:after="0" w:afterAutospacing="0" w:line="300" w:lineRule="auto"/>
        <w:ind w:left="420" w:leftChars="200" w:right="0" w:firstLine="315" w:firstLineChars="15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网址：sjxx.xhedu.sh.cn/cms/app/info/doc/index.php/26428</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3.社会考察：巴金纪念馆、张乐平旧居、老房子艺术中心、宋庆龄故居。</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b/>
          <w:bCs w:val="0"/>
          <w:color w:val="000000"/>
          <w:kern w:val="0"/>
          <w:sz w:val="24"/>
          <w:szCs w:val="24"/>
          <w:lang w:val="en-US" w:eastAsia="zh-CN" w:bidi="ar"/>
        </w:rPr>
        <w:t>六、科目评价</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（一）评价原则</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1.参与性原则</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注重学生的亲身参与和参与的主动性；对按课程计划的课时活动量的参加情况与态度进行考评，主要是学生是否参与活动以及积极程度如何。</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2.主体性原则</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强调学生的自我评价和肯定，促使学生从自身的角度评价、反思自己。以此来调动每个学生的学习主动性、自觉性。让评价过程能成为他们自我认识、自我完善的过程。</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3.激励性原则</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这里的评价关注对学生在活动过程中获得的点滴进步、取得的经历进行肯定，通过评价去强化学生积极的情感，激发他们学习的热情，获得成功的体验和快乐。</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（二）评价的方式</w:t>
      </w:r>
    </w:p>
    <w:p>
      <w:pPr>
        <w:keepNext w:val="0"/>
        <w:keepLines w:val="0"/>
        <w:widowControl/>
        <w:suppressLineNumbers w:val="0"/>
        <w:spacing w:before="0" w:beforeAutospacing="0" w:after="0" w:afterAutospacing="0" w:line="300" w:lineRule="auto"/>
        <w:ind w:left="0" w:right="0" w:firstLine="420" w:firstLineChars="20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本课程将学生自评、同伴互评与教师评价相结合，并以成果交流、作品展示、心得记录等方式来反映学生在学习过程中的综合表现和成效。</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1.自评：由任课教师先确立主题目标与评判方式，学生对学习表现进行自我评价或小结。</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2.互评：由同学或小组之间通过多种途径进行评价，发现他人的不足，并促使自己的反思。</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1"/>
          <w:lang w:val="en-US" w:eastAsia="zh-CN" w:bidi="ar"/>
        </w:rPr>
        <w:t>3.师评：由教师通过观察学生学习行为，以及通过作业、提问等形式对其进行鼓励性的综合评价。</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b/>
          <w:bCs w:val="0"/>
          <w:color w:val="000000"/>
          <w:kern w:val="0"/>
          <w:sz w:val="24"/>
          <w:szCs w:val="21"/>
          <w:lang w:val="en-US" w:eastAsia="zh-CN" w:bidi="ar"/>
        </w:rPr>
      </w:pPr>
      <w:r>
        <w:rPr>
          <w:rFonts w:hint="eastAsia" w:ascii="宋体" w:hAnsi="宋体" w:eastAsia="宋体" w:cs="宋体"/>
          <w:b/>
          <w:bCs w:val="0"/>
          <w:color w:val="000000"/>
          <w:kern w:val="0"/>
          <w:sz w:val="24"/>
          <w:szCs w:val="21"/>
          <w:lang w:val="en-US" w:eastAsia="zh-CN" w:bidi="ar"/>
        </w:rPr>
        <w:t xml:space="preserve"> 3.评价的内容</w:t>
      </w:r>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b/>
          <w:bCs w:val="0"/>
          <w:color w:val="000000"/>
          <w:kern w:val="0"/>
          <w:sz w:val="24"/>
          <w:szCs w:val="21"/>
          <w:lang w:val="en-US" w:eastAsia="zh-CN" w:bidi="ar"/>
        </w:rPr>
      </w:pPr>
      <w:r>
        <w:rPr>
          <w:rFonts w:hint="eastAsia" w:ascii="宋体" w:hAnsi="宋体" w:eastAsia="宋体" w:cs="宋体"/>
          <w:b/>
          <w:bCs w:val="0"/>
          <w:color w:val="000000"/>
          <w:kern w:val="0"/>
          <w:sz w:val="24"/>
          <w:szCs w:val="21"/>
          <w:lang w:val="en-US" w:eastAsia="zh-CN" w:bidi="ar"/>
        </w:rPr>
        <w:drawing>
          <wp:inline distT="0" distB="0" distL="114300" distR="114300">
            <wp:extent cx="5269230" cy="3854450"/>
            <wp:effectExtent l="0" t="0" r="7620" b="12700"/>
            <wp:docPr id="2" name="图片 2" descr="大洋房小秘密教案设计-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大洋房小秘密教案设计-02"/>
                    <pic:cNvPicPr>
                      <a:picLocks noChangeAspect="1"/>
                    </pic:cNvPicPr>
                  </pic:nvPicPr>
                  <pic:blipFill>
                    <a:blip r:embed="rId5"/>
                    <a:stretch>
                      <a:fillRect/>
                    </a:stretch>
                  </pic:blipFill>
                  <pic:spPr>
                    <a:xfrm>
                      <a:off x="0" y="0"/>
                      <a:ext cx="5269230" cy="3854450"/>
                    </a:xfrm>
                    <a:prstGeom prst="rect">
                      <a:avLst/>
                    </a:prstGeom>
                  </pic:spPr>
                </pic:pic>
              </a:graphicData>
            </a:graphic>
          </wp:inline>
        </w:drawing>
      </w:r>
    </w:p>
    <w:p>
      <w:pPr>
        <w:keepNext w:val="0"/>
        <w:keepLines w:val="0"/>
        <w:widowControl/>
        <w:suppressLineNumbers w:val="0"/>
        <w:spacing w:before="0" w:beforeAutospacing="0" w:after="0" w:afterAutospacing="0" w:line="300" w:lineRule="auto"/>
        <w:ind w:left="0" w:right="0" w:firstLine="420" w:firstLineChars="20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每个模块的最后一节课上学生会获得一张评价表，要求他们以描述性语言、短句记录自己在学习中的收获；然后再请同桌或同组同学给予评价；最后交由教师做出综合评价。</w:t>
      </w:r>
      <w:bookmarkStart w:id="0" w:name="_GoBack"/>
      <w:bookmarkEnd w:id="0"/>
    </w:p>
    <w:p>
      <w:pPr>
        <w:keepNext w:val="0"/>
        <w:keepLines w:val="0"/>
        <w:widowControl/>
        <w:suppressLineNumbers w:val="0"/>
        <w:spacing w:before="0" w:beforeAutospacing="0" w:after="0" w:afterAutospacing="0" w:line="300" w:lineRule="auto"/>
        <w:ind w:left="0" w:right="0"/>
        <w:jc w:val="left"/>
        <w:rPr>
          <w:rFonts w:hint="eastAsia" w:ascii="宋体" w:hAnsi="宋体" w:eastAsia="宋体" w:cs="宋体"/>
          <w:color w:val="000000"/>
        </w:rPr>
      </w:pPr>
      <w:r>
        <w:rPr>
          <w:rFonts w:hint="eastAsia" w:ascii="宋体" w:hAnsi="宋体" w:eastAsia="宋体" w:cs="宋体"/>
          <w:color w:val="000000"/>
          <w:kern w:val="0"/>
          <w:sz w:val="24"/>
          <w:szCs w:val="24"/>
          <w:lang w:val="en-US" w:eastAsia="zh-CN" w:bidi="ar"/>
        </w:rPr>
        <w:t>评价表附例：</w:t>
      </w:r>
    </w:p>
    <w:p>
      <w:pPr>
        <w:rPr>
          <w:rFonts w:hint="eastAsia" w:ascii="宋体" w:hAnsi="宋体" w:eastAsia="宋体" w:cs="宋体"/>
          <w:b/>
          <w:color w:val="00000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F5D96"/>
    <w:rsid w:val="22BD23F6"/>
    <w:rsid w:val="43BF5D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qFormat/>
    <w:uiPriority w:val="0"/>
    <w:rPr>
      <w:color w:val="000080"/>
      <w:u w:val="none"/>
    </w:rPr>
  </w:style>
  <w:style w:type="character" w:styleId="5">
    <w:name w:val="Hyperlink"/>
    <w:basedOn w:val="3"/>
    <w:qFormat/>
    <w:uiPriority w:val="0"/>
    <w:rPr>
      <w:color w:val="00008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2016-10-10T07:23:00Z</dcterms:created>
  <dc:creator>kang-pc</dc:creator>
  <cp:lastModifiedBy>Administrator</cp:lastModifiedBy>
  <dcterms:modified xsi:type="dcterms:W3CDTF">2016-12-23T12:50:30Z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